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9491E" w14:textId="53F138AA" w:rsidR="00EE29F5" w:rsidRPr="00C421B3" w:rsidRDefault="00143CF4" w:rsidP="00EE29F5">
      <w:pPr>
        <w:jc w:val="center"/>
        <w:rPr>
          <w:b/>
          <w:bCs/>
          <w:sz w:val="28"/>
          <w:szCs w:val="28"/>
        </w:rPr>
      </w:pPr>
      <w:r>
        <w:tab/>
      </w:r>
      <w:r>
        <w:tab/>
      </w:r>
      <w:r>
        <w:tab/>
      </w:r>
      <w:r>
        <w:tab/>
      </w:r>
      <w:r w:rsidRPr="00C421B3">
        <w:rPr>
          <w:b/>
        </w:rPr>
        <w:tab/>
      </w:r>
      <w:r w:rsidR="00C421B3" w:rsidRPr="00C421B3">
        <w:rPr>
          <w:b/>
        </w:rPr>
        <w:t>Projektas</w:t>
      </w:r>
      <w:r w:rsidRPr="00C421B3">
        <w:rPr>
          <w:b/>
        </w:rPr>
        <w:tab/>
      </w:r>
    </w:p>
    <w:p w14:paraId="0742A21F" w14:textId="77777777" w:rsidR="00143CF4" w:rsidRDefault="00143CF4" w:rsidP="00EE29F5">
      <w:pPr>
        <w:jc w:val="center"/>
      </w:pPr>
    </w:p>
    <w:p w14:paraId="59D6F184" w14:textId="20B97ECF" w:rsidR="00EE29F5" w:rsidRPr="00E67C46" w:rsidRDefault="00EE29F5" w:rsidP="00EE29F5">
      <w:pPr>
        <w:jc w:val="center"/>
      </w:pPr>
      <w:r w:rsidRPr="00E67C46">
        <w:rPr>
          <w:noProof/>
          <w:lang w:eastAsia="lt-LT"/>
        </w:rPr>
        <w:drawing>
          <wp:inline distT="0" distB="0" distL="0" distR="0" wp14:anchorId="6639C2A4" wp14:editId="50ED09F5">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25FC4B44" w14:textId="77777777" w:rsidR="00EE29F5" w:rsidRPr="00E67C46" w:rsidRDefault="00EE29F5" w:rsidP="00EE29F5">
      <w:pPr>
        <w:jc w:val="center"/>
      </w:pPr>
    </w:p>
    <w:p w14:paraId="5AE04246" w14:textId="77777777" w:rsidR="00EE29F5" w:rsidRPr="00E67C46" w:rsidRDefault="00EE29F5" w:rsidP="00EE29F5">
      <w:pPr>
        <w:jc w:val="center"/>
        <w:rPr>
          <w:b/>
        </w:rPr>
      </w:pPr>
      <w:r w:rsidRPr="00E67C46">
        <w:rPr>
          <w:b/>
        </w:rPr>
        <w:t>ANYKŠČIŲ RAJONO SAVIVALDYBĖS</w:t>
      </w:r>
    </w:p>
    <w:p w14:paraId="685B57B6" w14:textId="77777777" w:rsidR="00EE29F5" w:rsidRPr="00E67C46" w:rsidRDefault="00EE29F5" w:rsidP="00EE29F5">
      <w:pPr>
        <w:jc w:val="center"/>
        <w:rPr>
          <w:b/>
        </w:rPr>
      </w:pPr>
      <w:r w:rsidRPr="00E67C46">
        <w:rPr>
          <w:b/>
        </w:rPr>
        <w:t>TARYBA</w:t>
      </w:r>
    </w:p>
    <w:p w14:paraId="1340CA9F" w14:textId="77777777" w:rsidR="00EE29F5" w:rsidRPr="00E67C46" w:rsidRDefault="00EE29F5" w:rsidP="00EE29F5">
      <w:pPr>
        <w:jc w:val="center"/>
        <w:rPr>
          <w:b/>
        </w:rPr>
      </w:pPr>
    </w:p>
    <w:p w14:paraId="37A9DFA6" w14:textId="77777777" w:rsidR="00EE29F5" w:rsidRPr="00E67C46" w:rsidRDefault="00EE29F5" w:rsidP="00EE29F5">
      <w:pPr>
        <w:jc w:val="center"/>
        <w:rPr>
          <w:b/>
        </w:rPr>
      </w:pPr>
      <w:r w:rsidRPr="00E67C46">
        <w:rPr>
          <w:b/>
        </w:rPr>
        <w:t>SPRENDIMAS</w:t>
      </w:r>
    </w:p>
    <w:p w14:paraId="0EEC0E02" w14:textId="3A4EC237" w:rsidR="00AD28BC" w:rsidRPr="00C421B3" w:rsidRDefault="00C421B3" w:rsidP="00AD28BC">
      <w:pPr>
        <w:autoSpaceDE w:val="0"/>
        <w:autoSpaceDN w:val="0"/>
        <w:adjustRightInd w:val="0"/>
        <w:jc w:val="center"/>
        <w:rPr>
          <w:b/>
          <w:bCs/>
          <w:color w:val="000000" w:themeColor="text1"/>
        </w:rPr>
      </w:pPr>
      <w:r w:rsidRPr="00C421B3">
        <w:rPr>
          <w:b/>
        </w:rPr>
        <w:t>DĖL ANYKŠČIŲ RAJONO SAVIVALDYBĖS TARYBOS 2021 M. BIRŽELIO 30 D. SPRENDIMO NR. 1-TS-211 „DĖL PRITARIMO</w:t>
      </w:r>
      <w:r w:rsidRPr="00C421B3">
        <w:rPr>
          <w:b/>
          <w:bCs/>
          <w:color w:val="000000" w:themeColor="text1"/>
        </w:rPr>
        <w:t xml:space="preserve"> ATSINAUJINANČIŲ ENERGIJOS IŠTEKLIŲ (SAULĖS) PANAUDOJIMO PROJEKTŲ ĮGYVENDINIMUI</w:t>
      </w:r>
      <w:r>
        <w:rPr>
          <w:b/>
          <w:bCs/>
          <w:color w:val="000000" w:themeColor="text1"/>
        </w:rPr>
        <w:t>“ PAKEITIMO</w:t>
      </w:r>
    </w:p>
    <w:p w14:paraId="1DD557D7" w14:textId="713C51D0" w:rsidR="00EE29F5" w:rsidRPr="00E67C46" w:rsidRDefault="00EE29F5" w:rsidP="00AD28BC">
      <w:pPr>
        <w:pStyle w:val="HTMLPreformatted"/>
        <w:jc w:val="center"/>
        <w:rPr>
          <w:b/>
        </w:rPr>
      </w:pPr>
    </w:p>
    <w:p w14:paraId="46857EC7" w14:textId="7D71C4F5" w:rsidR="00C421B3" w:rsidRDefault="00C421B3" w:rsidP="00C421B3">
      <w:pPr>
        <w:jc w:val="center"/>
      </w:pPr>
      <w:r>
        <w:t>2022 m. liepos         d. Nr. 1-T-</w:t>
      </w:r>
    </w:p>
    <w:p w14:paraId="19564FCE" w14:textId="2DCC218A" w:rsidR="001D79E6" w:rsidRPr="00E67C46" w:rsidRDefault="00EE29F5" w:rsidP="00477BAC">
      <w:pPr>
        <w:jc w:val="center"/>
      </w:pPr>
      <w:r w:rsidRPr="00E67C46">
        <w:t>Anykščiai</w:t>
      </w:r>
    </w:p>
    <w:p w14:paraId="0B2F6CED" w14:textId="77777777" w:rsidR="00477BAC" w:rsidRDefault="00477BAC" w:rsidP="00477BAC">
      <w:pPr>
        <w:jc w:val="center"/>
      </w:pPr>
    </w:p>
    <w:p w14:paraId="62A3EB84" w14:textId="77777777" w:rsidR="00484C69" w:rsidRDefault="00484C69" w:rsidP="00484C69">
      <w:pPr>
        <w:jc w:val="center"/>
      </w:pPr>
    </w:p>
    <w:p w14:paraId="3DCC2B3E" w14:textId="4283ECC3" w:rsidR="00D66372" w:rsidRDefault="006B07D9" w:rsidP="00484C69">
      <w:pPr>
        <w:widowControl w:val="0"/>
        <w:suppressAutoHyphens/>
        <w:ind w:right="140" w:firstLine="567"/>
      </w:pPr>
      <w:r>
        <w:rPr>
          <w:rFonts w:cs="Tahoma"/>
          <w:lang w:eastAsia="zh-CN"/>
        </w:rPr>
        <w:t xml:space="preserve"> </w:t>
      </w:r>
      <w:r w:rsidR="00D66372" w:rsidRPr="00484C69">
        <w:rPr>
          <w:rFonts w:cs="Tahoma"/>
          <w:lang w:eastAsia="zh-CN"/>
        </w:rPr>
        <w:t xml:space="preserve">Vadovaudamasi Lietuvos Respublikos vietos savivaldos įstatymo 6 straipsnio 3 ir </w:t>
      </w:r>
      <w:r w:rsidR="00A74FAA" w:rsidRPr="00484C69">
        <w:rPr>
          <w:rFonts w:cs="Tahoma"/>
          <w:lang w:eastAsia="zh-CN"/>
        </w:rPr>
        <w:t xml:space="preserve">28 punktais </w:t>
      </w:r>
      <w:r w:rsidR="00D66372" w:rsidRPr="00484C69">
        <w:rPr>
          <w:rFonts w:cs="Tahoma"/>
          <w:lang w:eastAsia="zh-CN"/>
        </w:rPr>
        <w:t xml:space="preserve">16 straipsnio 2 dalies 26 punktu, </w:t>
      </w:r>
      <w:r w:rsidR="00484C69" w:rsidRPr="00484C69">
        <w:rPr>
          <w:rFonts w:cs="Tahoma"/>
          <w:lang w:eastAsia="zh-CN"/>
        </w:rPr>
        <w:t xml:space="preserve">18 straipsnio 1 dalimi, </w:t>
      </w:r>
      <w:r w:rsidR="00913B8A" w:rsidRPr="00484C69">
        <w:t xml:space="preserve">Anykščių </w:t>
      </w:r>
      <w:r w:rsidR="00913B8A" w:rsidRPr="00C421B3">
        <w:t>rajono savivaldybės tarybos 202</w:t>
      </w:r>
      <w:r w:rsidR="00913B8A">
        <w:t>2</w:t>
      </w:r>
      <w:r w:rsidR="00913B8A" w:rsidRPr="00C421B3">
        <w:t xml:space="preserve"> m. b</w:t>
      </w:r>
      <w:r w:rsidR="00913B8A">
        <w:t>alandžio 15</w:t>
      </w:r>
      <w:r w:rsidR="00913B8A" w:rsidRPr="00C421B3">
        <w:t xml:space="preserve"> d.</w:t>
      </w:r>
      <w:r w:rsidR="00913B8A">
        <w:t xml:space="preserve"> sprendim</w:t>
      </w:r>
      <w:r w:rsidR="000514D9">
        <w:t>o</w:t>
      </w:r>
      <w:r w:rsidR="00913B8A">
        <w:t xml:space="preserve"> Nr. 1-TS-11</w:t>
      </w:r>
      <w:r w:rsidR="008E00BA">
        <w:t>3</w:t>
      </w:r>
      <w:r w:rsidR="00913B8A">
        <w:t xml:space="preserve"> „Dėl Anykščių rajono savivaldybės nuosavybės teise priklausančio turto perdavimo Anykščių socialinės globos namams valdyti, naudoti ir disponuoti juo patikėjimo teise“</w:t>
      </w:r>
      <w:r w:rsidR="000514D9">
        <w:t xml:space="preserve">, 1 punktu, </w:t>
      </w:r>
      <w:r w:rsidR="00484C69">
        <w:t xml:space="preserve"> a</w:t>
      </w:r>
      <w:r w:rsidR="00484C69">
        <w:rPr>
          <w:rFonts w:cs="Tahoma"/>
          <w:lang w:eastAsia="zh-CN"/>
        </w:rPr>
        <w:t>tsižvelgdama</w:t>
      </w:r>
      <w:r w:rsidR="00484C69" w:rsidRPr="00484C69">
        <w:rPr>
          <w:rFonts w:cs="Tahoma"/>
          <w:lang w:eastAsia="zh-CN"/>
        </w:rPr>
        <w:t xml:space="preserve"> į</w:t>
      </w:r>
      <w:r w:rsidR="00913B8A">
        <w:t xml:space="preserve"> </w:t>
      </w:r>
      <w:r w:rsidR="0030695A" w:rsidRPr="007B441A">
        <w:rPr>
          <w:shd w:val="clear" w:color="auto" w:fill="FFFFFF"/>
        </w:rPr>
        <w:t>Viešosios įstaigos Anykščių rajono savivaldybės ligoninė</w:t>
      </w:r>
      <w:r w:rsidR="0030695A">
        <w:rPr>
          <w:shd w:val="clear" w:color="auto" w:fill="FFFFFF"/>
        </w:rPr>
        <w:t xml:space="preserve"> </w:t>
      </w:r>
      <w:r w:rsidR="0030695A">
        <w:t xml:space="preserve">2022 m. liepos 1 d. raštą Nr. S-283 „Dėl pradėto projekto „Atsinaujinančių energijos išteklių (saulės) panaudojimas VšĮ Anykščių rajono savivaldybės ligoninės </w:t>
      </w:r>
      <w:proofErr w:type="spellStart"/>
      <w:r w:rsidR="0030695A">
        <w:t>Troškūnų</w:t>
      </w:r>
      <w:proofErr w:type="spellEnd"/>
      <w:r w:rsidR="0030695A">
        <w:t xml:space="preserve"> palaikomojo gydymo ir slaugos padalinyje“ sutarties pareiškėj</w:t>
      </w:r>
      <w:r w:rsidR="000514D9">
        <w:t>o pakeitimo“ bei B</w:t>
      </w:r>
      <w:r w:rsidR="000514D9" w:rsidRPr="000514D9">
        <w:t xml:space="preserve">iudžetinės įstaigos Anykščių socialinės globos namai </w:t>
      </w:r>
      <w:r w:rsidR="000514D9">
        <w:t xml:space="preserve">2022 m. liepos 12 d. </w:t>
      </w:r>
      <w:r w:rsidR="000514D9" w:rsidRPr="000514D9">
        <w:t>raštą</w:t>
      </w:r>
      <w:r w:rsidR="008E00BA">
        <w:t xml:space="preserve"> Nr. SD-137 (1.7) </w:t>
      </w:r>
      <w:r w:rsidR="000514D9" w:rsidRPr="000514D9">
        <w:t>„</w:t>
      </w:r>
      <w:r w:rsidR="008E00BA">
        <w:t>Sutikimas“</w:t>
      </w:r>
      <w:r w:rsidR="000514D9">
        <w:t xml:space="preserve">, </w:t>
      </w:r>
      <w:r w:rsidR="002758EA" w:rsidRPr="003C50C6">
        <w:t xml:space="preserve">Anykščių rajono savivaldybės taryba </w:t>
      </w:r>
      <w:r w:rsidR="00484C69">
        <w:t xml:space="preserve"> </w:t>
      </w:r>
      <w:r w:rsidR="002758EA" w:rsidRPr="003C50C6">
        <w:t>n u s p r e n d ž i a:</w:t>
      </w:r>
    </w:p>
    <w:p w14:paraId="131BE699" w14:textId="47DA1CBD" w:rsidR="00C421B3" w:rsidRPr="00C421B3" w:rsidRDefault="006B07D9" w:rsidP="00484C69">
      <w:pPr>
        <w:widowControl w:val="0"/>
        <w:suppressAutoHyphens/>
        <w:ind w:right="140" w:firstLine="567"/>
        <w:rPr>
          <w:color w:val="FF0000"/>
          <w:shd w:val="clear" w:color="auto" w:fill="FFFFFF"/>
        </w:rPr>
      </w:pPr>
      <w:r>
        <w:t xml:space="preserve"> </w:t>
      </w:r>
      <w:r w:rsidR="00C421B3" w:rsidRPr="00C421B3">
        <w:t>Pakeisti Anykščių rajono savivaldybės tarybos 2021 m. birželio 30 d. sprendimo Nr. 1-TS-211 „Dėl pritarimo</w:t>
      </w:r>
      <w:r w:rsidR="00C421B3" w:rsidRPr="00C421B3">
        <w:rPr>
          <w:bCs/>
          <w:color w:val="000000" w:themeColor="text1"/>
        </w:rPr>
        <w:t xml:space="preserve"> atsinaujinančių energijos išteklių (saulės) panaudojimo projektų įgyvendinimui“ 1.3. papunktį ir jį išdėstyti taip:</w:t>
      </w:r>
    </w:p>
    <w:p w14:paraId="7BC8F2F2" w14:textId="694706A7" w:rsidR="0020041C" w:rsidRDefault="006B07D9" w:rsidP="00484C69">
      <w:pPr>
        <w:widowControl w:val="0"/>
        <w:suppressAutoHyphens/>
        <w:ind w:right="140" w:firstLine="567"/>
        <w:rPr>
          <w:shd w:val="clear" w:color="auto" w:fill="FFFFFF"/>
        </w:rPr>
      </w:pPr>
      <w:r>
        <w:rPr>
          <w:shd w:val="clear" w:color="auto" w:fill="FFFFFF"/>
        </w:rPr>
        <w:t xml:space="preserve"> </w:t>
      </w:r>
      <w:r w:rsidR="00C421B3">
        <w:rPr>
          <w:shd w:val="clear" w:color="auto" w:fill="FFFFFF"/>
        </w:rPr>
        <w:t>„</w:t>
      </w:r>
      <w:r w:rsidR="00386A62">
        <w:rPr>
          <w:shd w:val="clear" w:color="auto" w:fill="FFFFFF"/>
        </w:rPr>
        <w:t>1</w:t>
      </w:r>
      <w:r w:rsidR="00386A62" w:rsidRPr="007B441A">
        <w:rPr>
          <w:shd w:val="clear" w:color="auto" w:fill="FFFFFF"/>
        </w:rPr>
        <w:t xml:space="preserve">.3. </w:t>
      </w:r>
      <w:r w:rsidR="00C421B3">
        <w:rPr>
          <w:shd w:val="clear" w:color="auto" w:fill="FFFFFF"/>
        </w:rPr>
        <w:t>Biudžetinės įstaigos Anykščių socialinės globos namai (</w:t>
      </w:r>
      <w:r w:rsidR="0020041C">
        <w:t>įstaigos</w:t>
      </w:r>
      <w:r w:rsidR="0020041C">
        <w:rPr>
          <w:shd w:val="clear" w:color="auto" w:fill="FFFFFF"/>
        </w:rPr>
        <w:t xml:space="preserve"> </w:t>
      </w:r>
      <w:r w:rsidR="00C421B3">
        <w:rPr>
          <w:shd w:val="clear" w:color="auto" w:fill="FFFFFF"/>
        </w:rPr>
        <w:t>kodas 254284780)</w:t>
      </w:r>
      <w:r w:rsidR="0020041C">
        <w:rPr>
          <w:shd w:val="clear" w:color="auto" w:fill="FFFFFF"/>
        </w:rPr>
        <w:t xml:space="preserve"> planuojamam įgyvendinti projektui „</w:t>
      </w:r>
      <w:r w:rsidR="00A84C4E" w:rsidRPr="00A84C4E">
        <w:rPr>
          <w:shd w:val="clear" w:color="auto" w:fill="FFFFFF"/>
        </w:rPr>
        <w:t xml:space="preserve">Anykščių socialinės globos namų </w:t>
      </w:r>
      <w:proofErr w:type="spellStart"/>
      <w:r w:rsidR="00A84C4E" w:rsidRPr="00A84C4E">
        <w:rPr>
          <w:shd w:val="clear" w:color="auto" w:fill="FFFFFF"/>
        </w:rPr>
        <w:t>Troškūnų</w:t>
      </w:r>
      <w:proofErr w:type="spellEnd"/>
      <w:r w:rsidR="00A84C4E" w:rsidRPr="00A84C4E">
        <w:rPr>
          <w:shd w:val="clear" w:color="auto" w:fill="FFFFFF"/>
        </w:rPr>
        <w:t xml:space="preserve"> padalinio pastate, Vytauto g. 15, </w:t>
      </w:r>
      <w:proofErr w:type="spellStart"/>
      <w:r w:rsidR="00A84C4E" w:rsidRPr="00A84C4E">
        <w:rPr>
          <w:shd w:val="clear" w:color="auto" w:fill="FFFFFF"/>
        </w:rPr>
        <w:t>Troškūnai</w:t>
      </w:r>
      <w:proofErr w:type="spellEnd"/>
      <w:r w:rsidR="00913B8A">
        <w:rPr>
          <w:shd w:val="clear" w:color="auto" w:fill="FFFFFF"/>
        </w:rPr>
        <w:t>“.</w:t>
      </w:r>
    </w:p>
    <w:p w14:paraId="6982EB42" w14:textId="64D7359E" w:rsidR="001E4BAA" w:rsidRDefault="0020041C" w:rsidP="00484C69">
      <w:pPr>
        <w:widowControl w:val="0"/>
        <w:suppressAutoHyphens/>
        <w:ind w:right="140" w:firstLine="567"/>
      </w:pPr>
      <w:r>
        <w:rPr>
          <w:shd w:val="clear" w:color="auto" w:fill="FFFFFF"/>
        </w:rPr>
        <w:t xml:space="preserve"> </w:t>
      </w:r>
      <w:r w:rsidR="00B52280" w:rsidRPr="00B52280">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D846D2C" w14:textId="77777777" w:rsidR="002B14E6" w:rsidRPr="00E67C46" w:rsidRDefault="002B14E6" w:rsidP="00484C69">
      <w:pPr>
        <w:widowControl w:val="0"/>
        <w:suppressAutoHyphens/>
        <w:ind w:right="140" w:firstLine="567"/>
      </w:pPr>
    </w:p>
    <w:p w14:paraId="33690320" w14:textId="77777777" w:rsidR="006B5C20" w:rsidRPr="00E67C46" w:rsidRDefault="006B5C20" w:rsidP="009219C4">
      <w:pPr>
        <w:suppressAutoHyphens/>
        <w:spacing w:line="360" w:lineRule="auto"/>
        <w:textAlignment w:val="baseline"/>
        <w:rPr>
          <w:rFonts w:eastAsia="Calibri"/>
          <w:lang w:eastAsia="lt-LT"/>
        </w:rPr>
      </w:pPr>
    </w:p>
    <w:p w14:paraId="200C8CCC" w14:textId="77777777" w:rsidR="001D79E6" w:rsidRPr="00E67C46" w:rsidRDefault="001D79E6" w:rsidP="001D79E6">
      <w:pPr>
        <w:tabs>
          <w:tab w:val="right" w:pos="9638"/>
        </w:tabs>
        <w:overflowPunct w:val="0"/>
        <w:autoSpaceDE w:val="0"/>
        <w:autoSpaceDN w:val="0"/>
        <w:adjustRightInd w:val="0"/>
        <w:spacing w:line="276" w:lineRule="auto"/>
        <w:jc w:val="left"/>
      </w:pPr>
      <w:r w:rsidRPr="00E67C46">
        <w:t>Meras</w:t>
      </w:r>
      <w:r w:rsidRPr="00E67C46">
        <w:tab/>
        <w:t>Sigutis Obelevičius</w:t>
      </w:r>
    </w:p>
    <w:p w14:paraId="2BACA8F6" w14:textId="77777777" w:rsidR="00C421B3" w:rsidRDefault="00C421B3" w:rsidP="00C421B3"/>
    <w:p w14:paraId="3FB6B1EC" w14:textId="77777777" w:rsidR="00484C69" w:rsidRDefault="00484C69" w:rsidP="00C421B3"/>
    <w:p w14:paraId="5ED489E4" w14:textId="77777777" w:rsidR="00484C69" w:rsidRDefault="00484C69" w:rsidP="00C421B3"/>
    <w:p w14:paraId="1ABAE3E5" w14:textId="77777777" w:rsidR="00484C69" w:rsidRDefault="00484C69" w:rsidP="00C421B3"/>
    <w:p w14:paraId="272AE391" w14:textId="77777777" w:rsidR="006B5C20" w:rsidRDefault="006B5C20" w:rsidP="00C421B3"/>
    <w:p w14:paraId="165A0315" w14:textId="77777777" w:rsidR="007E04E0" w:rsidRDefault="007E04E0" w:rsidP="00C421B3"/>
    <w:p w14:paraId="1634FAD3" w14:textId="77777777" w:rsidR="007E04E0" w:rsidRDefault="007E04E0" w:rsidP="00C421B3"/>
    <w:p w14:paraId="09871AFE" w14:textId="77777777" w:rsidR="007E04E0" w:rsidRDefault="007E04E0" w:rsidP="00C421B3"/>
    <w:p w14:paraId="19DAC0EF" w14:textId="77777777" w:rsidR="00C421B3" w:rsidRDefault="00C421B3" w:rsidP="00C421B3"/>
    <w:p w14:paraId="782842F3" w14:textId="77777777" w:rsidR="00C421B3" w:rsidRDefault="00C421B3" w:rsidP="00C421B3">
      <w:pPr>
        <w:tabs>
          <w:tab w:val="left" w:pos="2130"/>
        </w:tabs>
        <w:jc w:val="center"/>
        <w:outlineLvl w:val="1"/>
        <w:rPr>
          <w:b/>
          <w:lang w:eastAsia="lt-LT"/>
        </w:rPr>
      </w:pPr>
      <w:r>
        <w:rPr>
          <w:b/>
          <w:lang w:eastAsia="lt-LT"/>
        </w:rPr>
        <w:t>SAVIVALDYBĖS TARYBOS SPRENDIMO</w:t>
      </w:r>
    </w:p>
    <w:p w14:paraId="3B9D51F9" w14:textId="633D92D4" w:rsidR="00C421B3" w:rsidRPr="0030695A" w:rsidRDefault="00C421B3" w:rsidP="0030695A">
      <w:pPr>
        <w:tabs>
          <w:tab w:val="left" w:pos="2130"/>
        </w:tabs>
        <w:jc w:val="center"/>
        <w:outlineLvl w:val="1"/>
        <w:rPr>
          <w:b/>
          <w:bCs/>
          <w:lang w:eastAsia="lt-LT"/>
        </w:rPr>
      </w:pPr>
      <w:r>
        <w:rPr>
          <w:b/>
          <w:bCs/>
          <w:lang w:eastAsia="lt-LT"/>
        </w:rPr>
        <w:t>„</w:t>
      </w:r>
      <w:r w:rsidRPr="00A12959">
        <w:rPr>
          <w:b/>
          <w:bCs/>
          <w:lang w:eastAsia="lt-LT"/>
        </w:rPr>
        <w:t>DĖL</w:t>
      </w:r>
      <w:r w:rsidR="0030695A" w:rsidRPr="0030695A">
        <w:t xml:space="preserve"> </w:t>
      </w:r>
      <w:r w:rsidR="0030695A" w:rsidRPr="0030695A">
        <w:rPr>
          <w:b/>
          <w:bCs/>
          <w:lang w:eastAsia="lt-LT"/>
        </w:rPr>
        <w:t>ANYKŠČIŲ RAJONO SAVIVALDYBĖS TARYBOS 2021 M. BIRŽELIO 30 D. SPRENDIMO NR. 1-TS-211 „DĖL PRITARIMO ATSINAUJINANČIŲ ENERGIJOS IŠTEKLIŲ (SAULĖS) PANAUDOJIMO PROJEKTŲ ĮGYVENDINIMUI“ PAKEITIMO</w:t>
      </w:r>
      <w:r w:rsidR="0030695A">
        <w:rPr>
          <w:b/>
          <w:bCs/>
          <w:lang w:eastAsia="lt-LT"/>
        </w:rPr>
        <w:t xml:space="preserve">“ </w:t>
      </w:r>
      <w:r>
        <w:rPr>
          <w:b/>
        </w:rPr>
        <w:t xml:space="preserve"> </w:t>
      </w:r>
      <w:r w:rsidRPr="0056115A">
        <w:rPr>
          <w:b/>
          <w:lang w:eastAsia="lt-LT"/>
        </w:rPr>
        <w:t>PROJEKTO AIŠKINAMASIS RAŠTAS</w:t>
      </w:r>
    </w:p>
    <w:p w14:paraId="1D5E944D" w14:textId="77777777" w:rsidR="00C421B3" w:rsidRPr="0056115A" w:rsidRDefault="00C421B3" w:rsidP="00C421B3">
      <w:pPr>
        <w:rPr>
          <w:b/>
          <w:lang w:eastAsia="lt-LT"/>
        </w:rPr>
      </w:pPr>
    </w:p>
    <w:tbl>
      <w:tblPr>
        <w:tblW w:w="9781" w:type="dxa"/>
        <w:tblLook w:val="01E0" w:firstRow="1" w:lastRow="1" w:firstColumn="1" w:lastColumn="1" w:noHBand="0" w:noVBand="0"/>
      </w:tblPr>
      <w:tblGrid>
        <w:gridCol w:w="9781"/>
      </w:tblGrid>
      <w:tr w:rsidR="00C421B3" w:rsidRPr="0056115A" w14:paraId="0AF005B8" w14:textId="77777777" w:rsidTr="006825B9">
        <w:tc>
          <w:tcPr>
            <w:tcW w:w="9781" w:type="dxa"/>
          </w:tcPr>
          <w:p w14:paraId="506C1574" w14:textId="77777777" w:rsidR="00C421B3" w:rsidRPr="0056115A" w:rsidRDefault="00C421B3" w:rsidP="00E6436B">
            <w:pPr>
              <w:ind w:firstLine="459"/>
              <w:rPr>
                <w:b/>
                <w:lang w:eastAsia="lt-LT"/>
              </w:rPr>
            </w:pPr>
            <w:r w:rsidRPr="0056115A">
              <w:rPr>
                <w:b/>
                <w:lang w:eastAsia="lt-LT"/>
              </w:rPr>
              <w:t>1. Sprendimo projekto tikslai ir uždaviniai:</w:t>
            </w:r>
          </w:p>
          <w:p w14:paraId="1F232771" w14:textId="77777777" w:rsidR="007E04E0" w:rsidRDefault="00C421B3" w:rsidP="00E6436B">
            <w:r w:rsidRPr="0056115A">
              <w:t xml:space="preserve">  </w:t>
            </w:r>
            <w:r>
              <w:t xml:space="preserve">          </w:t>
            </w:r>
            <w:r w:rsidR="00044D6B">
              <w:t>Nuo 2022 m. balandžio 15 d. p</w:t>
            </w:r>
            <w:r w:rsidR="0030695A">
              <w:t>asikeitus pastato</w:t>
            </w:r>
            <w:r w:rsidR="00044D6B">
              <w:t xml:space="preserve">, esančio  </w:t>
            </w:r>
            <w:r w:rsidR="00044D6B" w:rsidRPr="00044D6B">
              <w:t xml:space="preserve">Vytauto g. 15, </w:t>
            </w:r>
            <w:proofErr w:type="spellStart"/>
            <w:r w:rsidR="00044D6B" w:rsidRPr="00044D6B">
              <w:t>Troškūnai</w:t>
            </w:r>
            <w:proofErr w:type="spellEnd"/>
            <w:r w:rsidR="006B5C20">
              <w:t xml:space="preserve"> (toliau – Pastatas)</w:t>
            </w:r>
            <w:r w:rsidR="00044D6B">
              <w:t xml:space="preserve">, valdytojui, </w:t>
            </w:r>
            <w:r w:rsidR="00044D6B" w:rsidRPr="00044D6B">
              <w:t xml:space="preserve">projekto „Atsinaujinančių energijos išteklių (saulės) panaudojimas VšĮ Anykščių rajono savivaldybės ligoninės </w:t>
            </w:r>
            <w:proofErr w:type="spellStart"/>
            <w:r w:rsidR="00044D6B" w:rsidRPr="00044D6B">
              <w:t>Troškūnų</w:t>
            </w:r>
            <w:proofErr w:type="spellEnd"/>
            <w:r w:rsidR="00044D6B" w:rsidRPr="00044D6B">
              <w:t xml:space="preserve"> palaikomojo gydymo ir slaugos padalinyje“</w:t>
            </w:r>
            <w:r w:rsidR="006B5C20">
              <w:t xml:space="preserve"> (toliau – Projektas)</w:t>
            </w:r>
            <w:r w:rsidR="00044D6B">
              <w:t xml:space="preserve"> </w:t>
            </w:r>
            <w:r w:rsidR="006B5C20">
              <w:t>vykdytojas</w:t>
            </w:r>
            <w:r w:rsidR="006B5C20" w:rsidRPr="00044D6B">
              <w:t xml:space="preserve"> </w:t>
            </w:r>
            <w:r w:rsidR="006B5C20">
              <w:t xml:space="preserve">– </w:t>
            </w:r>
            <w:r w:rsidR="00044D6B" w:rsidRPr="00044D6B">
              <w:t>VšĮ Anykšč</w:t>
            </w:r>
            <w:r w:rsidR="006B5C20">
              <w:t>ių rajono savivaldybės ligoninė</w:t>
            </w:r>
            <w:r w:rsidR="00044D6B" w:rsidRPr="00044D6B">
              <w:t xml:space="preserve"> </w:t>
            </w:r>
            <w:r w:rsidR="00044D6B">
              <w:t xml:space="preserve">negali toliau </w:t>
            </w:r>
            <w:r w:rsidR="006B5C20">
              <w:t xml:space="preserve">įgyvendinti Projekto, nes Pastatas, pagal </w:t>
            </w:r>
            <w:r w:rsidR="006B5C20" w:rsidRPr="006B5C20">
              <w:t>Anykščių rajono savivaldybės tarybos 2</w:t>
            </w:r>
            <w:r w:rsidR="006B5C20">
              <w:t>022 m. balandžio 15 d. sprendimą</w:t>
            </w:r>
            <w:r w:rsidR="006B5C20" w:rsidRPr="006B5C20">
              <w:t xml:space="preserve"> Nr. 1-TS-112 „Dėl Anykščių rajono savivaldybės nuosavybės teise priklausančio turto perdavimo Anykščių socialinės globos namams valdyti, naudoti ir disponuoti juo patikėjimo teise“</w:t>
            </w:r>
            <w:r w:rsidR="006B5C20">
              <w:t xml:space="preserve"> yra perduotas</w:t>
            </w:r>
            <w:r w:rsidR="0000198C">
              <w:t xml:space="preserve"> valdyti</w:t>
            </w:r>
            <w:r w:rsidR="006B5C20">
              <w:t xml:space="preserve"> biudžetinei įstaigai Anykščių socialinės globos namai. Atsižvelgus į </w:t>
            </w:r>
            <w:r w:rsidR="00044D6B" w:rsidRPr="00044D6B">
              <w:t xml:space="preserve">Anykščių rajono savivaldybės ligoninės 2022 m. liepos 1 d. raštą Nr. S-283 „Dėl pradėto projekto „Atsinaujinančių energijos išteklių (saulės) panaudojimas VšĮ Anykščių rajono savivaldybės ligoninės </w:t>
            </w:r>
            <w:proofErr w:type="spellStart"/>
            <w:r w:rsidR="00044D6B" w:rsidRPr="00044D6B">
              <w:t>Troškūnų</w:t>
            </w:r>
            <w:proofErr w:type="spellEnd"/>
            <w:r w:rsidR="00044D6B" w:rsidRPr="00044D6B">
              <w:t xml:space="preserve"> palaikomojo gydymo ir slaugos padalinyje“ </w:t>
            </w:r>
            <w:r w:rsidR="006B5C20">
              <w:t>sutarties pareiškėjo pakeitimo“</w:t>
            </w:r>
            <w:r w:rsidR="0000198C">
              <w:t>,</w:t>
            </w:r>
            <w:r w:rsidR="006B5C20">
              <w:t xml:space="preserve"> </w:t>
            </w:r>
          </w:p>
          <w:p w14:paraId="4C36CA92" w14:textId="3D99D64D" w:rsidR="0030695A" w:rsidRDefault="007E04E0" w:rsidP="00E6436B">
            <w:r w:rsidRPr="007E04E0">
              <w:t>Biudžetinės įstaigos Anykščių socialinės globos namai 2022 m. liepos 12 d. raštą Nr. SD-137 (1.7) „Sutikimas“,</w:t>
            </w:r>
            <w:r w:rsidR="006B5C20">
              <w:rPr>
                <w:shd w:val="clear" w:color="auto" w:fill="FFFFFF"/>
              </w:rPr>
              <w:t xml:space="preserve"> inicijuojamas tarybos sprendimo pakeitimas. </w:t>
            </w:r>
            <w:r w:rsidR="006F4447">
              <w:rPr>
                <w:shd w:val="clear" w:color="auto" w:fill="FFFFFF"/>
              </w:rPr>
              <w:t xml:space="preserve">Įgyvendinus Projektą bus įsigyta </w:t>
            </w:r>
            <w:r w:rsidR="00C512A0">
              <w:rPr>
                <w:shd w:val="clear" w:color="auto" w:fill="FFFFFF"/>
              </w:rPr>
              <w:t xml:space="preserve">dalis, 60 kilovatų galios, geografiškai nutolusios elektrinės, skirtos gaminti elektros energiją iš atsinaujinančių energijos šaltinių (saulės) </w:t>
            </w:r>
            <w:r w:rsidR="00C512A0">
              <w:t>Anykščių socialinės globos namų</w:t>
            </w:r>
            <w:r w:rsidR="00C512A0">
              <w:rPr>
                <w:shd w:val="clear" w:color="auto" w:fill="FFFFFF"/>
              </w:rPr>
              <w:t xml:space="preserve"> </w:t>
            </w:r>
            <w:r w:rsidR="004F5FDC">
              <w:rPr>
                <w:shd w:val="clear" w:color="auto" w:fill="FFFFFF"/>
              </w:rPr>
              <w:t xml:space="preserve">Pastato </w:t>
            </w:r>
            <w:r w:rsidR="00C512A0">
              <w:rPr>
                <w:shd w:val="clear" w:color="auto" w:fill="FFFFFF"/>
              </w:rPr>
              <w:t xml:space="preserve">poreikiams. </w:t>
            </w:r>
            <w:r w:rsidR="0036333D">
              <w:rPr>
                <w:shd w:val="clear" w:color="auto" w:fill="FFFFFF"/>
              </w:rPr>
              <w:t>Prognozuojama metinė elektros gamyba – 57 000 kWh. Projektu bus prisidedama prie CO2 kiekio išmetimo į aplinką mažinimo. Bendras šilumos efektą sukeliančių dujų keikis per 20 metų siektų – 491,40 t.</w:t>
            </w:r>
          </w:p>
          <w:p w14:paraId="0EF107FA" w14:textId="77777777" w:rsidR="00C421B3" w:rsidRPr="0056115A" w:rsidRDefault="00C421B3" w:rsidP="00E6436B">
            <w:pPr>
              <w:ind w:left="360"/>
              <w:rPr>
                <w:b/>
              </w:rPr>
            </w:pPr>
            <w:r w:rsidRPr="0056115A">
              <w:rPr>
                <w:b/>
              </w:rPr>
              <w:t>2. Siūlomos teisinio reguliavimo nuostatos ir laukiami rezultatai:</w:t>
            </w:r>
          </w:p>
          <w:p w14:paraId="7385A5EB" w14:textId="77777777" w:rsidR="00C421B3" w:rsidRDefault="00C421B3" w:rsidP="006B5C20">
            <w:pPr>
              <w:ind w:firstLine="567"/>
            </w:pPr>
            <w:r w:rsidRPr="0056115A">
              <w:t xml:space="preserve">  Lietuvos Respublikos vietos savivaldos įstatymas.</w:t>
            </w:r>
          </w:p>
          <w:p w14:paraId="543B887D" w14:textId="47816CD1" w:rsidR="00912152" w:rsidRPr="0056115A" w:rsidRDefault="00F32B0B" w:rsidP="00681F81">
            <w:pPr>
              <w:ind w:firstLine="567"/>
            </w:pPr>
            <w:r>
              <w:t xml:space="preserve">  </w:t>
            </w:r>
            <w:r w:rsidRPr="00F32B0B">
              <w:t>Lietuvos Respublikos aplinkos ministro 2021 m. birželio 15 d. įsakym</w:t>
            </w:r>
            <w:r>
              <w:t>as</w:t>
            </w:r>
            <w:r w:rsidRPr="00F32B0B">
              <w:t xml:space="preserve"> Nr. D1-364 „Dėl Klimato kaitos programos priemonės „Atsinaujinančių energijos išteklių (saulės, vėjo) panaudojimas valstybės, savivaldybių, tradicinių religinių bendruomenių, religinių bendrijų ar centrų elektros energijos poreikiams“ tvarkos aprašo patvirtinimo</w:t>
            </w:r>
            <w:r>
              <w:t>“</w:t>
            </w:r>
            <w:r w:rsidR="00912152">
              <w:t xml:space="preserve">. Priėmus šį sprendimą ir pasikeitus Projekto vykdytojui, Projektas adresu – </w:t>
            </w:r>
            <w:r w:rsidR="00912152">
              <w:rPr>
                <w:shd w:val="clear" w:color="auto" w:fill="FFFFFF"/>
              </w:rPr>
              <w:t xml:space="preserve">Vytauto g. 15, </w:t>
            </w:r>
            <w:proofErr w:type="spellStart"/>
            <w:r w:rsidR="00912152">
              <w:rPr>
                <w:shd w:val="clear" w:color="auto" w:fill="FFFFFF"/>
              </w:rPr>
              <w:t>Troškūnai</w:t>
            </w:r>
            <w:proofErr w:type="spellEnd"/>
            <w:r w:rsidR="00912152">
              <w:rPr>
                <w:shd w:val="clear" w:color="auto" w:fill="FFFFFF"/>
              </w:rPr>
              <w:t xml:space="preserve">, </w:t>
            </w:r>
            <w:r w:rsidR="00912152">
              <w:t xml:space="preserve">bus toliau įgyvendinamas.  </w:t>
            </w:r>
          </w:p>
        </w:tc>
      </w:tr>
      <w:tr w:rsidR="00C421B3" w:rsidRPr="0056115A" w14:paraId="7A0F61C4" w14:textId="77777777" w:rsidTr="006825B9">
        <w:tc>
          <w:tcPr>
            <w:tcW w:w="9781" w:type="dxa"/>
            <w:hideMark/>
          </w:tcPr>
          <w:p w14:paraId="3518234F" w14:textId="77777777" w:rsidR="00C421B3" w:rsidRPr="0056115A" w:rsidRDefault="00C421B3" w:rsidP="00E6436B">
            <w:pPr>
              <w:ind w:firstLine="567"/>
              <w:rPr>
                <w:lang w:eastAsia="lt-LT"/>
              </w:rPr>
            </w:pPr>
          </w:p>
        </w:tc>
      </w:tr>
      <w:tr w:rsidR="00C421B3" w:rsidRPr="0056115A" w14:paraId="6A71EA53" w14:textId="77777777" w:rsidTr="006825B9">
        <w:tc>
          <w:tcPr>
            <w:tcW w:w="9781" w:type="dxa"/>
          </w:tcPr>
          <w:p w14:paraId="3B2694C3" w14:textId="77777777" w:rsidR="00C421B3" w:rsidRPr="0056115A" w:rsidRDefault="00C421B3" w:rsidP="00E6436B">
            <w:pPr>
              <w:rPr>
                <w:b/>
              </w:rPr>
            </w:pPr>
            <w:r w:rsidRPr="0056115A">
              <w:rPr>
                <w:b/>
              </w:rPr>
              <w:t xml:space="preserve">       3. Lėšų poreikis ir šaltiniai:</w:t>
            </w:r>
          </w:p>
          <w:p w14:paraId="5225E0B8" w14:textId="39BB0075" w:rsidR="00C421B3" w:rsidRPr="0056115A" w:rsidRDefault="008A4EA8" w:rsidP="00E6436B">
            <w:r>
              <w:t xml:space="preserve">           </w:t>
            </w:r>
            <w:r w:rsidR="00A93FE3">
              <w:t xml:space="preserve">Bendra </w:t>
            </w:r>
            <w:r w:rsidR="00912152">
              <w:t xml:space="preserve">Projekto </w:t>
            </w:r>
            <w:r w:rsidRPr="008A4EA8">
              <w:t xml:space="preserve">vertė – 59 532,00 </w:t>
            </w:r>
            <w:proofErr w:type="spellStart"/>
            <w:r w:rsidR="003D6A7F">
              <w:t>E</w:t>
            </w:r>
            <w:r w:rsidRPr="008A4EA8">
              <w:t>ur</w:t>
            </w:r>
            <w:proofErr w:type="spellEnd"/>
            <w:r w:rsidRPr="008A4EA8">
              <w:t xml:space="preserve">. Klimato kaitos </w:t>
            </w:r>
            <w:r w:rsidR="00355224">
              <w:t>programos lėšomis finansuojama</w:t>
            </w:r>
            <w:r w:rsidRPr="008A4EA8">
              <w:t xml:space="preserve"> –</w:t>
            </w:r>
            <w:r w:rsidR="00355224">
              <w:t xml:space="preserve"> </w:t>
            </w:r>
            <w:r w:rsidR="005153D6">
              <w:t xml:space="preserve">47 625,60 </w:t>
            </w:r>
            <w:proofErr w:type="spellStart"/>
            <w:r w:rsidR="003D6A7F">
              <w:t>E</w:t>
            </w:r>
            <w:bookmarkStart w:id="0" w:name="_GoBack"/>
            <w:bookmarkEnd w:id="0"/>
            <w:r w:rsidR="005153D6">
              <w:t>ur</w:t>
            </w:r>
            <w:proofErr w:type="spellEnd"/>
            <w:r w:rsidR="00355224">
              <w:t xml:space="preserve"> (81 proc.).</w:t>
            </w:r>
            <w:r w:rsidRPr="008A4EA8">
              <w:t xml:space="preserve"> Pareiškėjui r</w:t>
            </w:r>
            <w:r w:rsidR="005153D6">
              <w:t xml:space="preserve">eikalingos lėšos (11 906,40 </w:t>
            </w:r>
            <w:proofErr w:type="spellStart"/>
            <w:r w:rsidR="003D6A7F">
              <w:t>E</w:t>
            </w:r>
            <w:r w:rsidR="005153D6">
              <w:t>ur</w:t>
            </w:r>
            <w:proofErr w:type="spellEnd"/>
            <w:r w:rsidRPr="008A4EA8">
              <w:t xml:space="preserve">) prisidėti prie Projekto įgyvendinimo </w:t>
            </w:r>
            <w:r>
              <w:t xml:space="preserve">yra </w:t>
            </w:r>
            <w:r w:rsidR="00912152" w:rsidRPr="008A4EA8">
              <w:t>numatytos 2022 m. Savivaldybės bi</w:t>
            </w:r>
            <w:r w:rsidRPr="008A4EA8">
              <w:t>udžete, Priemonės 8.1.6.1</w:t>
            </w:r>
            <w:r w:rsidR="00F13E73">
              <w:t>2</w:t>
            </w:r>
            <w:r w:rsidRPr="008A4EA8">
              <w:t xml:space="preserve"> „Atsinaujinančių energijos išteklių </w:t>
            </w:r>
            <w:r w:rsidR="00F13E73">
              <w:t xml:space="preserve">(saulės) </w:t>
            </w:r>
            <w:r w:rsidRPr="008A4EA8">
              <w:t>panaudojimas visuomeninės paskirties pastatuose“ eilutėje.</w:t>
            </w:r>
          </w:p>
          <w:p w14:paraId="122AD18E" w14:textId="77777777" w:rsidR="00C421B3" w:rsidRPr="0056115A" w:rsidRDefault="00C421B3" w:rsidP="00E6436B">
            <w:pPr>
              <w:rPr>
                <w:b/>
              </w:rPr>
            </w:pPr>
            <w:r w:rsidRPr="0056115A">
              <w:rPr>
                <w:b/>
              </w:rPr>
              <w:t xml:space="preserve">       4. Numatomo teisinio reguliavimo poveikio vertinimo rezultatai, galimos neigiamos priimto sprendimo pasekmės ir kokių priemonių reikėtų imtis, kad tokių pasekmių būtų išvengta:</w:t>
            </w:r>
          </w:p>
          <w:p w14:paraId="0FB5FED8" w14:textId="77777777" w:rsidR="00C421B3" w:rsidRPr="0056115A" w:rsidRDefault="00C421B3" w:rsidP="00E6436B">
            <w:r w:rsidRPr="0056115A">
              <w:t xml:space="preserve">          Teisinio reguliavimo poveikio vertinimo rezultatai nevertinami. </w:t>
            </w:r>
          </w:p>
          <w:p w14:paraId="53FE582B" w14:textId="77777777" w:rsidR="00C421B3" w:rsidRPr="0056115A" w:rsidRDefault="00C421B3" w:rsidP="00E6436B">
            <w:r w:rsidRPr="0056115A">
              <w:t xml:space="preserve">          Neigiamų priimto sprendimo pasekmių nenumatoma.</w:t>
            </w:r>
          </w:p>
          <w:p w14:paraId="5F895032" w14:textId="77777777" w:rsidR="00C421B3" w:rsidRPr="0056115A" w:rsidRDefault="00C421B3" w:rsidP="00E6436B">
            <w:pPr>
              <w:rPr>
                <w:b/>
              </w:rPr>
            </w:pPr>
            <w:r w:rsidRPr="0056115A">
              <w:rPr>
                <w:b/>
              </w:rPr>
              <w:t xml:space="preserve">      5. Kokius teisės aktus būtina priimti, kokius galiojančius teisės aktus reikia pakeisti ar pripažinti netekusiais galios – kas ir kada juos turėtų priimti:</w:t>
            </w:r>
          </w:p>
          <w:p w14:paraId="31D6818E" w14:textId="77777777" w:rsidR="00C421B3" w:rsidRPr="0056115A" w:rsidRDefault="00C421B3" w:rsidP="00E6436B">
            <w:pPr>
              <w:tabs>
                <w:tab w:val="left" w:pos="1134"/>
              </w:tabs>
            </w:pPr>
            <w:r w:rsidRPr="0056115A">
              <w:t xml:space="preserve">         </w:t>
            </w:r>
            <w:r>
              <w:t>Nėra.</w:t>
            </w:r>
          </w:p>
          <w:p w14:paraId="0D34F3F0" w14:textId="77777777" w:rsidR="00C421B3" w:rsidRPr="0056115A" w:rsidRDefault="00C421B3" w:rsidP="00E6436B">
            <w:pPr>
              <w:rPr>
                <w:b/>
              </w:rPr>
            </w:pPr>
            <w:r w:rsidRPr="0056115A">
              <w:rPr>
                <w:b/>
              </w:rPr>
              <w:t xml:space="preserve">      6. Sprendimo įgyvendinimo terminai – kas, ką ir kada turėtų atlikti:</w:t>
            </w:r>
          </w:p>
          <w:p w14:paraId="437EFF60" w14:textId="77777777" w:rsidR="00C421B3" w:rsidRPr="0056115A" w:rsidRDefault="00C421B3" w:rsidP="00E6436B">
            <w:r w:rsidRPr="0056115A">
              <w:t xml:space="preserve">         </w:t>
            </w:r>
            <w:r>
              <w:t>Nėra.</w:t>
            </w:r>
          </w:p>
          <w:p w14:paraId="7A17E0C3" w14:textId="77777777" w:rsidR="00C421B3" w:rsidRPr="0056115A" w:rsidRDefault="00C421B3" w:rsidP="00E6436B">
            <w:pPr>
              <w:rPr>
                <w:b/>
              </w:rPr>
            </w:pPr>
            <w:r w:rsidRPr="0056115A">
              <w:rPr>
                <w:b/>
              </w:rPr>
              <w:t xml:space="preserve">      7. Sprendimo projekto rengimo metu gauti specialistų vertinimai ir išvados: </w:t>
            </w:r>
          </w:p>
          <w:p w14:paraId="01167F59" w14:textId="77777777" w:rsidR="00C421B3" w:rsidRPr="0056115A" w:rsidRDefault="00C421B3" w:rsidP="00E6436B">
            <w:pPr>
              <w:rPr>
                <w:color w:val="FF0000"/>
              </w:rPr>
            </w:pPr>
            <w:r w:rsidRPr="0056115A">
              <w:rPr>
                <w:color w:val="FF0000"/>
              </w:rPr>
              <w:t xml:space="preserve">         </w:t>
            </w:r>
            <w:r w:rsidRPr="0056115A">
              <w:t>Sprendimo projekto antikorupcinis vertinimas neatliekamas.</w:t>
            </w:r>
          </w:p>
          <w:p w14:paraId="57201907" w14:textId="77777777" w:rsidR="00C421B3" w:rsidRPr="0056115A" w:rsidRDefault="00C421B3" w:rsidP="00E6436B">
            <w:pPr>
              <w:rPr>
                <w:b/>
              </w:rPr>
            </w:pPr>
            <w:r w:rsidRPr="0056115A">
              <w:rPr>
                <w:b/>
              </w:rPr>
              <w:t xml:space="preserve">     8. Kiti reikalingi pagrindimai, skaičiavimai ir paaiškinimai:</w:t>
            </w:r>
          </w:p>
          <w:p w14:paraId="51ABF2F7" w14:textId="4C94DD26" w:rsidR="00912152" w:rsidRPr="0056115A" w:rsidRDefault="00C421B3" w:rsidP="00E6436B">
            <w:r w:rsidRPr="0056115A">
              <w:t xml:space="preserve">         Nėra.</w:t>
            </w:r>
          </w:p>
          <w:p w14:paraId="400066BB" w14:textId="77777777" w:rsidR="00C421B3" w:rsidRPr="0056115A" w:rsidRDefault="00C421B3" w:rsidP="00E6436B">
            <w:r w:rsidRPr="0056115A">
              <w:rPr>
                <w:b/>
              </w:rPr>
              <w:lastRenderedPageBreak/>
              <w:t xml:space="preserve">     9. Sprendimo projekto iniciatoriai ir rengėjai, pranešėjas:</w:t>
            </w:r>
            <w:r w:rsidRPr="0056115A">
              <w:t xml:space="preserve"> </w:t>
            </w:r>
          </w:p>
        </w:tc>
      </w:tr>
      <w:tr w:rsidR="00C421B3" w:rsidRPr="0056115A" w14:paraId="73AC375A" w14:textId="77777777" w:rsidTr="006825B9">
        <w:tc>
          <w:tcPr>
            <w:tcW w:w="9781" w:type="dxa"/>
          </w:tcPr>
          <w:p w14:paraId="2F375C8D" w14:textId="77777777" w:rsidR="00C421B3" w:rsidRPr="0056115A" w:rsidRDefault="00C421B3" w:rsidP="00E6436B">
            <w:pPr>
              <w:rPr>
                <w:lang w:eastAsia="lt-LT"/>
              </w:rPr>
            </w:pPr>
            <w:r w:rsidRPr="0056115A">
              <w:rPr>
                <w:lang w:eastAsia="lt-LT"/>
              </w:rPr>
              <w:lastRenderedPageBreak/>
              <w:t xml:space="preserve">         Iniciatorius – Anykščių rajono savivaldybės administracija.</w:t>
            </w:r>
          </w:p>
          <w:p w14:paraId="79E6645C" w14:textId="77777777" w:rsidR="00C421B3" w:rsidRPr="0056115A" w:rsidRDefault="00C421B3" w:rsidP="00E6436B">
            <w:pPr>
              <w:ind w:firstLine="567"/>
              <w:rPr>
                <w:lang w:eastAsia="lt-LT"/>
              </w:rPr>
            </w:pPr>
            <w:r w:rsidRPr="0056115A">
              <w:rPr>
                <w:lang w:eastAsia="lt-LT"/>
              </w:rPr>
              <w:t xml:space="preserve">Rengėja –  Loreta </w:t>
            </w:r>
            <w:proofErr w:type="spellStart"/>
            <w:r w:rsidRPr="0056115A">
              <w:rPr>
                <w:lang w:eastAsia="lt-LT"/>
              </w:rPr>
              <w:t>Pesliakienė</w:t>
            </w:r>
            <w:proofErr w:type="spellEnd"/>
            <w:r w:rsidRPr="0056115A">
              <w:rPr>
                <w:lang w:eastAsia="lt-LT"/>
              </w:rPr>
              <w:t>, Anykščių rajono savivaldybės administracijos Investicijų ir projektų valdymo skyriaus vyresnioji specialistė.</w:t>
            </w:r>
          </w:p>
          <w:p w14:paraId="16A52725" w14:textId="77777777" w:rsidR="00C421B3" w:rsidRPr="0056115A" w:rsidRDefault="00C421B3" w:rsidP="00E6436B">
            <w:pPr>
              <w:ind w:firstLine="567"/>
              <w:rPr>
                <w:lang w:eastAsia="lt-LT"/>
              </w:rPr>
            </w:pPr>
            <w:r w:rsidRPr="0056115A">
              <w:rPr>
                <w:lang w:eastAsia="lt-LT"/>
              </w:rPr>
              <w:t xml:space="preserve">Pranešėja –  Loreta </w:t>
            </w:r>
            <w:proofErr w:type="spellStart"/>
            <w:r w:rsidRPr="0056115A">
              <w:rPr>
                <w:lang w:eastAsia="lt-LT"/>
              </w:rPr>
              <w:t>Pesliakienė</w:t>
            </w:r>
            <w:proofErr w:type="spellEnd"/>
            <w:r w:rsidRPr="0056115A">
              <w:rPr>
                <w:lang w:eastAsia="lt-LT"/>
              </w:rPr>
              <w:t>, Anykščių rajono savivaldybės administracijos Investicijų ir projektų valdymo skyriaus vyresnioji specialistė.</w:t>
            </w:r>
          </w:p>
          <w:p w14:paraId="58DB6485" w14:textId="77777777" w:rsidR="00C421B3" w:rsidRPr="0056115A" w:rsidRDefault="00C421B3" w:rsidP="00E6436B">
            <w:pPr>
              <w:ind w:firstLine="567"/>
              <w:jc w:val="center"/>
              <w:rPr>
                <w:lang w:eastAsia="lt-LT"/>
              </w:rPr>
            </w:pPr>
            <w:r w:rsidRPr="0056115A">
              <w:rPr>
                <w:lang w:eastAsia="lt-LT"/>
              </w:rPr>
              <w:t>_________________________</w:t>
            </w:r>
          </w:p>
        </w:tc>
      </w:tr>
    </w:tbl>
    <w:p w14:paraId="30D46D42" w14:textId="77777777" w:rsidR="00C421B3" w:rsidRDefault="00C421B3" w:rsidP="00C421B3"/>
    <w:p w14:paraId="607056AA" w14:textId="77777777" w:rsidR="00C421B3" w:rsidRDefault="00C421B3" w:rsidP="00C421B3"/>
    <w:p w14:paraId="50B9A1DB" w14:textId="77777777" w:rsidR="00C421B3" w:rsidRDefault="00C421B3" w:rsidP="00C421B3"/>
    <w:p w14:paraId="7C833030" w14:textId="77777777" w:rsidR="00C421B3" w:rsidRDefault="00C421B3" w:rsidP="00C421B3"/>
    <w:p w14:paraId="4FDC9547" w14:textId="77777777" w:rsidR="00C421B3" w:rsidRDefault="00C421B3" w:rsidP="00C421B3"/>
    <w:p w14:paraId="5C5797BD" w14:textId="77777777" w:rsidR="00C421B3" w:rsidRDefault="00C421B3" w:rsidP="00C421B3"/>
    <w:p w14:paraId="27650A6C" w14:textId="77777777" w:rsidR="00C421B3" w:rsidRDefault="00C421B3" w:rsidP="00C421B3"/>
    <w:p w14:paraId="40F86FB3" w14:textId="6AC50119" w:rsidR="00BC0FF0" w:rsidRDefault="00BC0FF0" w:rsidP="007654D4">
      <w:pPr>
        <w:tabs>
          <w:tab w:val="right" w:pos="9638"/>
        </w:tabs>
        <w:ind w:firstLine="360"/>
        <w:jc w:val="center"/>
        <w:rPr>
          <w:b/>
        </w:rPr>
      </w:pPr>
    </w:p>
    <w:p w14:paraId="22C80249" w14:textId="6E0C7B11" w:rsidR="00484C6C" w:rsidRDefault="00484C6C" w:rsidP="007654D4">
      <w:pPr>
        <w:tabs>
          <w:tab w:val="right" w:pos="9638"/>
        </w:tabs>
        <w:ind w:firstLine="360"/>
        <w:jc w:val="center"/>
        <w:rPr>
          <w:b/>
        </w:rPr>
      </w:pPr>
    </w:p>
    <w:p w14:paraId="6FDA1F21" w14:textId="1DE91AD1" w:rsidR="00484C6C" w:rsidRDefault="00484C6C" w:rsidP="007654D4">
      <w:pPr>
        <w:tabs>
          <w:tab w:val="right" w:pos="9638"/>
        </w:tabs>
        <w:ind w:firstLine="360"/>
        <w:jc w:val="center"/>
        <w:rPr>
          <w:b/>
        </w:rPr>
      </w:pPr>
    </w:p>
    <w:p w14:paraId="12B69813" w14:textId="01F4C3B5" w:rsidR="00484C6C" w:rsidRDefault="00484C6C" w:rsidP="007654D4">
      <w:pPr>
        <w:tabs>
          <w:tab w:val="right" w:pos="9638"/>
        </w:tabs>
        <w:ind w:firstLine="360"/>
        <w:jc w:val="center"/>
        <w:rPr>
          <w:b/>
        </w:rPr>
      </w:pPr>
    </w:p>
    <w:p w14:paraId="2604B013" w14:textId="1CE3A106" w:rsidR="00484C6C" w:rsidRDefault="00484C6C" w:rsidP="007654D4">
      <w:pPr>
        <w:tabs>
          <w:tab w:val="right" w:pos="9638"/>
        </w:tabs>
        <w:ind w:firstLine="360"/>
        <w:jc w:val="center"/>
        <w:rPr>
          <w:b/>
        </w:rPr>
      </w:pPr>
    </w:p>
    <w:p w14:paraId="63A51EAC" w14:textId="50968EDD" w:rsidR="00484C6C" w:rsidRDefault="00484C6C" w:rsidP="007654D4">
      <w:pPr>
        <w:tabs>
          <w:tab w:val="right" w:pos="9638"/>
        </w:tabs>
        <w:ind w:firstLine="360"/>
        <w:jc w:val="center"/>
        <w:rPr>
          <w:b/>
        </w:rPr>
      </w:pPr>
    </w:p>
    <w:p w14:paraId="3AF3A115" w14:textId="2F777294" w:rsidR="00484C6C" w:rsidRDefault="00484C6C" w:rsidP="007654D4">
      <w:pPr>
        <w:tabs>
          <w:tab w:val="right" w:pos="9638"/>
        </w:tabs>
        <w:ind w:firstLine="360"/>
        <w:jc w:val="center"/>
        <w:rPr>
          <w:b/>
        </w:rPr>
      </w:pPr>
    </w:p>
    <w:p w14:paraId="14736A57" w14:textId="2AC34587" w:rsidR="00484C6C" w:rsidRDefault="00484C6C" w:rsidP="007654D4">
      <w:pPr>
        <w:tabs>
          <w:tab w:val="right" w:pos="9638"/>
        </w:tabs>
        <w:ind w:firstLine="360"/>
        <w:jc w:val="center"/>
        <w:rPr>
          <w:b/>
        </w:rPr>
      </w:pPr>
    </w:p>
    <w:p w14:paraId="204F0F2E" w14:textId="140627F6" w:rsidR="00484C6C" w:rsidRDefault="00484C6C" w:rsidP="007654D4">
      <w:pPr>
        <w:tabs>
          <w:tab w:val="right" w:pos="9638"/>
        </w:tabs>
        <w:ind w:firstLine="360"/>
        <w:jc w:val="center"/>
        <w:rPr>
          <w:b/>
        </w:rPr>
      </w:pPr>
    </w:p>
    <w:p w14:paraId="4B37D073" w14:textId="37449B94" w:rsidR="00484C6C" w:rsidRDefault="00484C6C" w:rsidP="007654D4">
      <w:pPr>
        <w:tabs>
          <w:tab w:val="right" w:pos="9638"/>
        </w:tabs>
        <w:ind w:firstLine="360"/>
        <w:jc w:val="center"/>
        <w:rPr>
          <w:b/>
        </w:rPr>
      </w:pPr>
    </w:p>
    <w:p w14:paraId="5E114166" w14:textId="5706CE94" w:rsidR="00484C6C" w:rsidRDefault="00484C6C" w:rsidP="007654D4">
      <w:pPr>
        <w:tabs>
          <w:tab w:val="right" w:pos="9638"/>
        </w:tabs>
        <w:ind w:firstLine="360"/>
        <w:jc w:val="center"/>
        <w:rPr>
          <w:b/>
        </w:rPr>
      </w:pPr>
    </w:p>
    <w:p w14:paraId="3B2FEC84" w14:textId="38915B3F" w:rsidR="00484C6C" w:rsidRDefault="00484C6C" w:rsidP="007654D4">
      <w:pPr>
        <w:tabs>
          <w:tab w:val="right" w:pos="9638"/>
        </w:tabs>
        <w:ind w:firstLine="360"/>
        <w:jc w:val="center"/>
        <w:rPr>
          <w:b/>
        </w:rPr>
      </w:pPr>
    </w:p>
    <w:p w14:paraId="3B664AD1" w14:textId="5E50FFFA" w:rsidR="00484C6C" w:rsidRDefault="00484C6C" w:rsidP="007654D4">
      <w:pPr>
        <w:tabs>
          <w:tab w:val="right" w:pos="9638"/>
        </w:tabs>
        <w:ind w:firstLine="360"/>
        <w:jc w:val="center"/>
        <w:rPr>
          <w:b/>
        </w:rPr>
      </w:pPr>
    </w:p>
    <w:p w14:paraId="647901AB" w14:textId="1141F3E3" w:rsidR="00484C6C" w:rsidRDefault="00484C6C" w:rsidP="007654D4">
      <w:pPr>
        <w:tabs>
          <w:tab w:val="right" w:pos="9638"/>
        </w:tabs>
        <w:ind w:firstLine="360"/>
        <w:jc w:val="center"/>
        <w:rPr>
          <w:b/>
        </w:rPr>
      </w:pPr>
    </w:p>
    <w:p w14:paraId="2A35FB1F" w14:textId="73EF9BD1" w:rsidR="00484C6C" w:rsidRDefault="00484C6C" w:rsidP="007654D4">
      <w:pPr>
        <w:tabs>
          <w:tab w:val="right" w:pos="9638"/>
        </w:tabs>
        <w:ind w:firstLine="360"/>
        <w:jc w:val="center"/>
        <w:rPr>
          <w:b/>
        </w:rPr>
      </w:pPr>
    </w:p>
    <w:p w14:paraId="4A398CAC" w14:textId="1CD6841E" w:rsidR="00484C6C" w:rsidRDefault="00484C6C" w:rsidP="007654D4">
      <w:pPr>
        <w:tabs>
          <w:tab w:val="right" w:pos="9638"/>
        </w:tabs>
        <w:ind w:firstLine="360"/>
        <w:jc w:val="center"/>
        <w:rPr>
          <w:b/>
        </w:rPr>
      </w:pPr>
    </w:p>
    <w:p w14:paraId="359D0E43" w14:textId="02EA03EB" w:rsidR="001D79E6" w:rsidRPr="00E67C46" w:rsidRDefault="001D79E6" w:rsidP="001D79E6">
      <w:pPr>
        <w:overflowPunct w:val="0"/>
        <w:jc w:val="left"/>
        <w:rPr>
          <w:rFonts w:eastAsia="Calibri"/>
        </w:rPr>
      </w:pPr>
    </w:p>
    <w:sectPr w:rsidR="001D79E6" w:rsidRPr="00E67C46" w:rsidSect="006825B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Myriad Pro">
    <w:altName w:val="Arial"/>
    <w:panose1 w:val="00000000000000000000"/>
    <w:charset w:val="00"/>
    <w:family w:val="swiss"/>
    <w:notTrueType/>
    <w:pitch w:val="default"/>
    <w:sig w:usb0="00000001" w:usb1="00000000" w:usb2="00000000" w:usb3="00000000" w:csb0="00000003"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E5160D"/>
    <w:multiLevelType w:val="hybridMultilevel"/>
    <w:tmpl w:val="53B0E274"/>
    <w:lvl w:ilvl="0" w:tplc="6E38B200">
      <w:start w:val="1"/>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17845278"/>
    <w:multiLevelType w:val="hybridMultilevel"/>
    <w:tmpl w:val="816A1FE0"/>
    <w:lvl w:ilvl="0" w:tplc="B8F2925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9F5"/>
    <w:rsid w:val="0000198C"/>
    <w:rsid w:val="00007F3C"/>
    <w:rsid w:val="00035D7A"/>
    <w:rsid w:val="00044D6B"/>
    <w:rsid w:val="000514D9"/>
    <w:rsid w:val="00074901"/>
    <w:rsid w:val="000C7E21"/>
    <w:rsid w:val="000D4BA4"/>
    <w:rsid w:val="001005E0"/>
    <w:rsid w:val="001035FA"/>
    <w:rsid w:val="00124D24"/>
    <w:rsid w:val="00126024"/>
    <w:rsid w:val="0013383A"/>
    <w:rsid w:val="00143CF4"/>
    <w:rsid w:val="00147AF8"/>
    <w:rsid w:val="001727F4"/>
    <w:rsid w:val="0017361F"/>
    <w:rsid w:val="00174FDF"/>
    <w:rsid w:val="001839EA"/>
    <w:rsid w:val="001863D4"/>
    <w:rsid w:val="00190448"/>
    <w:rsid w:val="001C4DB3"/>
    <w:rsid w:val="001D79E6"/>
    <w:rsid w:val="001E4BAA"/>
    <w:rsid w:val="0020041C"/>
    <w:rsid w:val="002055F5"/>
    <w:rsid w:val="00226F2D"/>
    <w:rsid w:val="00230915"/>
    <w:rsid w:val="00234068"/>
    <w:rsid w:val="00245CC9"/>
    <w:rsid w:val="00246CB1"/>
    <w:rsid w:val="002540C0"/>
    <w:rsid w:val="00271C6B"/>
    <w:rsid w:val="002758EA"/>
    <w:rsid w:val="0027617E"/>
    <w:rsid w:val="00287DF1"/>
    <w:rsid w:val="00294DFB"/>
    <w:rsid w:val="00295113"/>
    <w:rsid w:val="002A22E9"/>
    <w:rsid w:val="002B0E78"/>
    <w:rsid w:val="002B14E6"/>
    <w:rsid w:val="002B4ED6"/>
    <w:rsid w:val="002E6B25"/>
    <w:rsid w:val="002F6020"/>
    <w:rsid w:val="0030695A"/>
    <w:rsid w:val="00320011"/>
    <w:rsid w:val="00353BFD"/>
    <w:rsid w:val="00354EAB"/>
    <w:rsid w:val="00355224"/>
    <w:rsid w:val="0036333D"/>
    <w:rsid w:val="00370E98"/>
    <w:rsid w:val="00377A34"/>
    <w:rsid w:val="0038256C"/>
    <w:rsid w:val="00386A62"/>
    <w:rsid w:val="003927D9"/>
    <w:rsid w:val="003A72FB"/>
    <w:rsid w:val="003C3785"/>
    <w:rsid w:val="003C3E7B"/>
    <w:rsid w:val="003C50C6"/>
    <w:rsid w:val="003C532F"/>
    <w:rsid w:val="003D4389"/>
    <w:rsid w:val="003D6A7F"/>
    <w:rsid w:val="003E6CE3"/>
    <w:rsid w:val="00404E1F"/>
    <w:rsid w:val="00415594"/>
    <w:rsid w:val="004229D5"/>
    <w:rsid w:val="0042339D"/>
    <w:rsid w:val="00440673"/>
    <w:rsid w:val="00450C53"/>
    <w:rsid w:val="00476EA6"/>
    <w:rsid w:val="00477BAC"/>
    <w:rsid w:val="00484C69"/>
    <w:rsid w:val="00484C6C"/>
    <w:rsid w:val="00497F2E"/>
    <w:rsid w:val="004A326F"/>
    <w:rsid w:val="004B559D"/>
    <w:rsid w:val="004C649C"/>
    <w:rsid w:val="004F5FDC"/>
    <w:rsid w:val="00503066"/>
    <w:rsid w:val="00504311"/>
    <w:rsid w:val="00507D86"/>
    <w:rsid w:val="005153D6"/>
    <w:rsid w:val="00516DF6"/>
    <w:rsid w:val="005459B1"/>
    <w:rsid w:val="0055002E"/>
    <w:rsid w:val="005526C8"/>
    <w:rsid w:val="005642D2"/>
    <w:rsid w:val="00575496"/>
    <w:rsid w:val="00577D2D"/>
    <w:rsid w:val="00583BC2"/>
    <w:rsid w:val="005A651E"/>
    <w:rsid w:val="005A6CA4"/>
    <w:rsid w:val="005C6AA9"/>
    <w:rsid w:val="005E3D0C"/>
    <w:rsid w:val="005F587B"/>
    <w:rsid w:val="00606489"/>
    <w:rsid w:val="00631220"/>
    <w:rsid w:val="0065781E"/>
    <w:rsid w:val="00663BEB"/>
    <w:rsid w:val="00671E5D"/>
    <w:rsid w:val="00681F81"/>
    <w:rsid w:val="006825B9"/>
    <w:rsid w:val="006A1718"/>
    <w:rsid w:val="006A5DC9"/>
    <w:rsid w:val="006A7F8A"/>
    <w:rsid w:val="006B07D9"/>
    <w:rsid w:val="006B5C20"/>
    <w:rsid w:val="006D3C5A"/>
    <w:rsid w:val="006D5EDF"/>
    <w:rsid w:val="006E171C"/>
    <w:rsid w:val="006F4447"/>
    <w:rsid w:val="00710F39"/>
    <w:rsid w:val="00711F59"/>
    <w:rsid w:val="00712C1B"/>
    <w:rsid w:val="00736AA8"/>
    <w:rsid w:val="00747290"/>
    <w:rsid w:val="00752B07"/>
    <w:rsid w:val="007654D4"/>
    <w:rsid w:val="00765ABE"/>
    <w:rsid w:val="007708DB"/>
    <w:rsid w:val="00787DB4"/>
    <w:rsid w:val="007952C6"/>
    <w:rsid w:val="007978C4"/>
    <w:rsid w:val="007E04E0"/>
    <w:rsid w:val="007E24C2"/>
    <w:rsid w:val="00803FF1"/>
    <w:rsid w:val="008360B5"/>
    <w:rsid w:val="00856008"/>
    <w:rsid w:val="00865BA1"/>
    <w:rsid w:val="00895048"/>
    <w:rsid w:val="008A4EA8"/>
    <w:rsid w:val="008A7923"/>
    <w:rsid w:val="008B0552"/>
    <w:rsid w:val="008C1F80"/>
    <w:rsid w:val="008D5C5A"/>
    <w:rsid w:val="008D6E8A"/>
    <w:rsid w:val="008E00BA"/>
    <w:rsid w:val="00902CA5"/>
    <w:rsid w:val="00910CF7"/>
    <w:rsid w:val="00912152"/>
    <w:rsid w:val="00913B8A"/>
    <w:rsid w:val="009177AA"/>
    <w:rsid w:val="00917B8E"/>
    <w:rsid w:val="009219C4"/>
    <w:rsid w:val="00935B80"/>
    <w:rsid w:val="00950662"/>
    <w:rsid w:val="009656FC"/>
    <w:rsid w:val="00966C44"/>
    <w:rsid w:val="00983395"/>
    <w:rsid w:val="009B2F01"/>
    <w:rsid w:val="009B5962"/>
    <w:rsid w:val="009D52B8"/>
    <w:rsid w:val="009E6820"/>
    <w:rsid w:val="00A10910"/>
    <w:rsid w:val="00A20AE4"/>
    <w:rsid w:val="00A226FE"/>
    <w:rsid w:val="00A35D60"/>
    <w:rsid w:val="00A41A46"/>
    <w:rsid w:val="00A52E0F"/>
    <w:rsid w:val="00A52F38"/>
    <w:rsid w:val="00A62C36"/>
    <w:rsid w:val="00A6741E"/>
    <w:rsid w:val="00A74FAA"/>
    <w:rsid w:val="00A84C4E"/>
    <w:rsid w:val="00A85DF8"/>
    <w:rsid w:val="00A93FE3"/>
    <w:rsid w:val="00AD179B"/>
    <w:rsid w:val="00AD28BC"/>
    <w:rsid w:val="00AF6862"/>
    <w:rsid w:val="00B0299D"/>
    <w:rsid w:val="00B331E9"/>
    <w:rsid w:val="00B43CD1"/>
    <w:rsid w:val="00B52280"/>
    <w:rsid w:val="00B53D37"/>
    <w:rsid w:val="00B63903"/>
    <w:rsid w:val="00B65C56"/>
    <w:rsid w:val="00B66159"/>
    <w:rsid w:val="00B941B8"/>
    <w:rsid w:val="00BA5D57"/>
    <w:rsid w:val="00BB4B19"/>
    <w:rsid w:val="00BB53F5"/>
    <w:rsid w:val="00BC0FF0"/>
    <w:rsid w:val="00BD7525"/>
    <w:rsid w:val="00BE2F0E"/>
    <w:rsid w:val="00C17E93"/>
    <w:rsid w:val="00C421B3"/>
    <w:rsid w:val="00C43618"/>
    <w:rsid w:val="00C47CF5"/>
    <w:rsid w:val="00C512A0"/>
    <w:rsid w:val="00C65224"/>
    <w:rsid w:val="00C66A9B"/>
    <w:rsid w:val="00C94084"/>
    <w:rsid w:val="00CC4F7C"/>
    <w:rsid w:val="00CE1344"/>
    <w:rsid w:val="00CE2791"/>
    <w:rsid w:val="00CF235F"/>
    <w:rsid w:val="00D160F1"/>
    <w:rsid w:val="00D20C3F"/>
    <w:rsid w:val="00D2555A"/>
    <w:rsid w:val="00D51FA5"/>
    <w:rsid w:val="00D62ACB"/>
    <w:rsid w:val="00D66372"/>
    <w:rsid w:val="00D66A22"/>
    <w:rsid w:val="00D83323"/>
    <w:rsid w:val="00DC34C5"/>
    <w:rsid w:val="00DE2C20"/>
    <w:rsid w:val="00DF046E"/>
    <w:rsid w:val="00DF2F75"/>
    <w:rsid w:val="00E116B1"/>
    <w:rsid w:val="00E1735B"/>
    <w:rsid w:val="00E17BB7"/>
    <w:rsid w:val="00E24EAD"/>
    <w:rsid w:val="00E25D2A"/>
    <w:rsid w:val="00E26074"/>
    <w:rsid w:val="00E27480"/>
    <w:rsid w:val="00E33926"/>
    <w:rsid w:val="00E459F4"/>
    <w:rsid w:val="00E67C46"/>
    <w:rsid w:val="00E7546A"/>
    <w:rsid w:val="00E83B7B"/>
    <w:rsid w:val="00E84F52"/>
    <w:rsid w:val="00EA33CB"/>
    <w:rsid w:val="00EB0D26"/>
    <w:rsid w:val="00EB302B"/>
    <w:rsid w:val="00ED4CF9"/>
    <w:rsid w:val="00EE29F5"/>
    <w:rsid w:val="00EF192F"/>
    <w:rsid w:val="00EF728C"/>
    <w:rsid w:val="00F13E73"/>
    <w:rsid w:val="00F31044"/>
    <w:rsid w:val="00F32B0B"/>
    <w:rsid w:val="00F652B1"/>
    <w:rsid w:val="00F6687B"/>
    <w:rsid w:val="00FB32E2"/>
    <w:rsid w:val="00FD2F60"/>
    <w:rsid w:val="00FD473B"/>
    <w:rsid w:val="00FE0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1EE7C"/>
  <w15:docId w15:val="{BE29A113-BFD5-4D7D-BB90-A8D0A6C03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9F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EE29F5"/>
    <w:pPr>
      <w:spacing w:after="120"/>
    </w:pPr>
  </w:style>
  <w:style w:type="character" w:customStyle="1" w:styleId="BodyTextChar">
    <w:name w:val="Body Text Char"/>
    <w:basedOn w:val="DefaultParagraphFont"/>
    <w:link w:val="BodyText"/>
    <w:uiPriority w:val="99"/>
    <w:rsid w:val="00EE29F5"/>
    <w:rPr>
      <w:rFonts w:ascii="Times New Roman" w:eastAsia="Times New Roman" w:hAnsi="Times New Roman" w:cs="Times New Roman"/>
      <w:sz w:val="24"/>
      <w:szCs w:val="24"/>
    </w:rPr>
  </w:style>
  <w:style w:type="paragraph" w:styleId="HTMLPreformatted">
    <w:name w:val="HTML Preformatted"/>
    <w:basedOn w:val="Normal"/>
    <w:link w:val="HTMLPreformattedChar"/>
    <w:rsid w:val="00EE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PreformattedChar">
    <w:name w:val="HTML Preformatted Char"/>
    <w:basedOn w:val="DefaultParagraphFont"/>
    <w:link w:val="HTMLPreformatted"/>
    <w:rsid w:val="00EE29F5"/>
    <w:rPr>
      <w:rFonts w:ascii="Courier New" w:eastAsia="Times New Roman" w:hAnsi="Courier New" w:cs="Courier New"/>
      <w:sz w:val="24"/>
      <w:szCs w:val="24"/>
      <w:lang w:eastAsia="lt-LT"/>
    </w:rPr>
  </w:style>
  <w:style w:type="character" w:styleId="Hyperlink">
    <w:name w:val="Hyperlink"/>
    <w:basedOn w:val="DefaultParagraphFont"/>
    <w:uiPriority w:val="99"/>
    <w:unhideWhenUsed/>
    <w:rsid w:val="00EE29F5"/>
    <w:rPr>
      <w:color w:val="0563C1" w:themeColor="hyperlink"/>
      <w:u w:val="single"/>
    </w:rPr>
  </w:style>
  <w:style w:type="paragraph" w:customStyle="1" w:styleId="Default">
    <w:name w:val="Default"/>
    <w:rsid w:val="001D79E6"/>
    <w:pPr>
      <w:autoSpaceDE w:val="0"/>
      <w:autoSpaceDN w:val="0"/>
      <w:adjustRightInd w:val="0"/>
      <w:spacing w:after="0" w:line="240" w:lineRule="auto"/>
    </w:pPr>
    <w:rPr>
      <w:rFonts w:ascii="Myriad Pro" w:eastAsia="Calibri" w:hAnsi="Myriad Pro" w:cs="Myriad Pro"/>
      <w:color w:val="000000"/>
      <w:sz w:val="24"/>
      <w:szCs w:val="24"/>
      <w:lang w:val="en-US" w:eastAsia="lt-LT"/>
    </w:rPr>
  </w:style>
  <w:style w:type="paragraph" w:styleId="BalloonText">
    <w:name w:val="Balloon Text"/>
    <w:basedOn w:val="Normal"/>
    <w:link w:val="BalloonTextChar"/>
    <w:uiPriority w:val="99"/>
    <w:semiHidden/>
    <w:unhideWhenUsed/>
    <w:rsid w:val="006E171C"/>
    <w:rPr>
      <w:rFonts w:ascii="Tahoma" w:hAnsi="Tahoma" w:cs="Tahoma"/>
      <w:sz w:val="16"/>
      <w:szCs w:val="16"/>
    </w:rPr>
  </w:style>
  <w:style w:type="character" w:customStyle="1" w:styleId="BalloonTextChar">
    <w:name w:val="Balloon Text Char"/>
    <w:basedOn w:val="DefaultParagraphFont"/>
    <w:link w:val="BalloonText"/>
    <w:uiPriority w:val="99"/>
    <w:semiHidden/>
    <w:rsid w:val="006E171C"/>
    <w:rPr>
      <w:rFonts w:ascii="Tahoma" w:eastAsia="Times New Roman" w:hAnsi="Tahoma" w:cs="Tahoma"/>
      <w:sz w:val="16"/>
      <w:szCs w:val="16"/>
    </w:rPr>
  </w:style>
  <w:style w:type="paragraph" w:styleId="ListParagraph">
    <w:name w:val="List Paragraph"/>
    <w:basedOn w:val="Normal"/>
    <w:uiPriority w:val="99"/>
    <w:qFormat/>
    <w:rsid w:val="007654D4"/>
    <w:pPr>
      <w:suppressAutoHyphens/>
      <w:spacing w:after="200" w:line="276" w:lineRule="auto"/>
      <w:ind w:left="720"/>
      <w:contextualSpacing/>
      <w:jc w:val="left"/>
    </w:pPr>
    <w:rPr>
      <w:rFonts w:ascii="Calibri" w:hAnsi="Calibri"/>
      <w:sz w:val="22"/>
      <w:szCs w:val="22"/>
      <w:lang w:eastAsia="ar-SA"/>
    </w:rPr>
  </w:style>
  <w:style w:type="character" w:styleId="Strong">
    <w:name w:val="Strong"/>
    <w:qFormat/>
    <w:rsid w:val="007654D4"/>
    <w:rPr>
      <w:b/>
      <w:bCs/>
    </w:rPr>
  </w:style>
  <w:style w:type="table" w:styleId="TableGrid">
    <w:name w:val="Table Grid"/>
    <w:basedOn w:val="TableNormal"/>
    <w:uiPriority w:val="39"/>
    <w:rsid w:val="00287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D0386-55F3-4A6E-A789-617DDEBC6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3</Pages>
  <Words>4136</Words>
  <Characters>2358</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Loreta</cp:lastModifiedBy>
  <cp:revision>28</cp:revision>
  <cp:lastPrinted>2021-06-17T06:51:00Z</cp:lastPrinted>
  <dcterms:created xsi:type="dcterms:W3CDTF">2022-07-07T10:20:00Z</dcterms:created>
  <dcterms:modified xsi:type="dcterms:W3CDTF">2022-07-14T07:30:00Z</dcterms:modified>
</cp:coreProperties>
</file>